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tabs>
          <w:tab w:val="clear" w:pos="708"/>
          <w:tab w:val="left" w:pos="9456" w:leader="none"/>
        </w:tabs>
        <w:rPr>
          <w:rFonts w:ascii="Calibri" w:hAnsi="Calibri"/>
          <w:color w:val="auto"/>
          <w:sz w:val="24"/>
          <w:szCs w:val="24"/>
          <w:lang w:val="cs-CZ"/>
        </w:rPr>
      </w:pPr>
      <w:r>
        <w:rPr>
          <w:rFonts w:ascii="Calibri" w:hAnsi="Calibri"/>
          <w:color w:val="auto"/>
          <w:sz w:val="24"/>
          <w:szCs w:val="24"/>
          <w:lang w:val="cs-CZ"/>
        </w:rPr>
      </w:r>
    </w:p>
    <w:p>
      <w:pPr>
        <w:pStyle w:val="BodyText"/>
        <w:rPr>
          <w:rFonts w:ascii="Calibri" w:hAnsi="Calibri"/>
          <w:color w:val="auto"/>
          <w:sz w:val="24"/>
          <w:szCs w:val="24"/>
          <w:lang w:val="cs-CZ"/>
        </w:rPr>
      </w:pPr>
      <w:r>
        <w:rPr>
          <w:rFonts w:ascii="Calibri" w:hAnsi="Calibri"/>
          <w:color w:val="auto"/>
          <w:sz w:val="24"/>
          <w:szCs w:val="24"/>
          <w:lang w:val="cs-CZ"/>
        </w:rPr>
      </w:r>
    </w:p>
    <w:p>
      <w:pPr>
        <w:pStyle w:val="BodyText"/>
        <w:rPr>
          <w:color w:val="auto"/>
          <w:sz w:val="24"/>
          <w:szCs w:val="24"/>
        </w:rPr>
      </w:pPr>
      <w:r>
        <w:rPr>
          <w:color w:val="auto"/>
          <w:sz w:val="24"/>
          <w:szCs w:val="24"/>
        </w:rPr>
        <w:t>Radka Fišarová: Každý koncert vnímám jako poctu Edith piaf</w:t>
      </w:r>
    </w:p>
    <w:p>
      <w:pPr>
        <w:pStyle w:val="BodyText"/>
        <w:rPr>
          <w:color w:val="auto"/>
          <w:sz w:val="24"/>
          <w:szCs w:val="24"/>
        </w:rPr>
      </w:pPr>
      <w:r>
        <w:rPr>
          <w:color w:val="auto"/>
          <w:sz w:val="24"/>
          <w:szCs w:val="24"/>
        </w:rPr>
      </w:r>
    </w:p>
    <w:p>
      <w:pPr>
        <w:pStyle w:val="BodyText"/>
        <w:rPr>
          <w:b w:val="false"/>
          <w:bCs w:val="false"/>
          <w:color w:val="auto"/>
          <w:sz w:val="24"/>
          <w:szCs w:val="24"/>
        </w:rPr>
      </w:pPr>
      <w:r>
        <w:rPr>
          <w:b w:val="false"/>
          <w:bCs w:val="false"/>
          <w:color w:val="auto"/>
          <w:sz w:val="24"/>
          <w:szCs w:val="24"/>
        </w:rPr>
        <w:t>Šansony nejsou jen písně – jsou to příběhy vyprávěné hlasem. Jednou z nejvýraznějších interpretek tohoto žánru u nás je bezesporu Radka Fišarová, která bývá často označovaná jako „česká Edith Piaf“. Právě s repertoárem slavné francouzské šansoniérky vystoupí 19. června v magickém prostředí Šternberského kláštera, v rámci Klášterních hudebních slavností.</w:t>
      </w:r>
    </w:p>
    <w:p>
      <w:pPr>
        <w:pStyle w:val="BodyText"/>
        <w:rPr>
          <w:rStyle w:val="Strong"/>
          <w:color w:val="auto"/>
          <w:sz w:val="24"/>
          <w:szCs w:val="24"/>
        </w:rPr>
      </w:pPr>
      <w:r>
        <w:rPr/>
      </w:r>
    </w:p>
    <w:p>
      <w:pPr>
        <w:pStyle w:val="BodyText"/>
        <w:rPr/>
      </w:pPr>
      <w:r>
        <w:rPr>
          <w:rStyle w:val="Strong"/>
          <w:b/>
          <w:color w:val="auto"/>
          <w:sz w:val="24"/>
          <w:szCs w:val="24"/>
        </w:rPr>
        <w:t>Na Klášterních hudebních slavnostech vystoupíte se šansony. Když se řekne Edith Piaf, většina lidí si vybaví silné emoce a dramatičnost. Jak se vám daří její šansony ztvárnit, tak, aby byly autentické a zároveň „vaše“?</w:t>
      </w:r>
    </w:p>
    <w:p>
      <w:pPr>
        <w:pStyle w:val="BodyText"/>
        <w:rPr/>
      </w:pPr>
      <w:r>
        <w:rPr>
          <w:rStyle w:val="Strong"/>
          <w:b w:val="false"/>
          <w:bCs w:val="false"/>
          <w:color w:val="auto"/>
          <w:sz w:val="24"/>
          <w:szCs w:val="24"/>
        </w:rPr>
        <w:t xml:space="preserve">Letos je to právě 25 let, kdy jsme měli premiéru představení Edith - vrabčák z předměstí pro plzeňské Komorní divadlo, kde jsem se s repertoárem Edith Piaf poprvé seznámila. Hráli jsme toto představení 23 let v několika divadlech po celé republice (Praha, Ústí nad Labem, ND Brno, Olomouc atd.). Když jsme začínali, tak jsem o životě Edith nastudovala opravdu vše dostupné i nedostupné. Bylo pro mě cílem být dokonalou kopií. Jak šel čas, tak se do koncertů více a více propisoval můj vlastní příběh a dnes vnímám písničky Edith, jako takový odkaz a naše koncerty jako malou poctu této velké zpěvačce. Ale už vím, že je důležité být hlavně sama sebou. </w:t>
      </w:r>
    </w:p>
    <w:p>
      <w:pPr>
        <w:pStyle w:val="BodyText"/>
        <w:rPr>
          <w:rStyle w:val="Strong"/>
          <w:b w:val="false"/>
          <w:bCs w:val="false"/>
          <w:color w:val="auto"/>
          <w:sz w:val="24"/>
          <w:szCs w:val="24"/>
        </w:rPr>
      </w:pPr>
      <w:r>
        <w:rPr/>
      </w:r>
    </w:p>
    <w:p>
      <w:pPr>
        <w:pStyle w:val="BodyText"/>
        <w:rPr/>
      </w:pPr>
      <w:r>
        <w:rPr>
          <w:rStyle w:val="Strong"/>
          <w:b/>
          <w:color w:val="auto"/>
          <w:sz w:val="24"/>
          <w:szCs w:val="24"/>
        </w:rPr>
        <w:t>Zpíváte francouzsky, což není zrovna snadný jazyk. Jak jste se dostala k francouzštině a jak důležité je pro vás zpívat šansony v originále?</w:t>
      </w:r>
    </w:p>
    <w:p>
      <w:pPr>
        <w:pStyle w:val="BodyText"/>
        <w:rPr/>
      </w:pPr>
      <w:r>
        <w:rPr>
          <w:rStyle w:val="Strong"/>
          <w:b w:val="false"/>
          <w:bCs w:val="false"/>
          <w:color w:val="auto"/>
          <w:sz w:val="24"/>
          <w:szCs w:val="24"/>
        </w:rPr>
        <w:t xml:space="preserve">K francouzštině mě dovedl právě repertoár Edith Piaf, když jsem se začala učit písničky pro představení. Byl to docela oříšek, protože jsem neuměla ani slovo, </w:t>
      </w:r>
      <w:r>
        <w:rPr>
          <w:rStyle w:val="Strong"/>
          <w:b w:val="false"/>
          <w:bCs w:val="false"/>
          <w:color w:val="auto"/>
          <w:sz w:val="24"/>
          <w:szCs w:val="24"/>
        </w:rPr>
        <w:t>m</w:t>
      </w:r>
      <w:r>
        <w:rPr>
          <w:rStyle w:val="Strong"/>
          <w:b w:val="false"/>
          <w:bCs w:val="false"/>
          <w:color w:val="auto"/>
          <w:sz w:val="24"/>
          <w:szCs w:val="24"/>
        </w:rPr>
        <w:t xml:space="preserve">aximálně „merci“. Všechny texty jsem si vypisovala foneticky, abych byla vůbec schopna vyznat se v textech. Nicméně jsem zpívala písničky Edith Piaf, v divadle i na koncertech, bez jakékoli znalosti francouzštiny asi 5 let. Potom jsem do programu začala zasazovat vlastní skladby a zjistila jsem, jak mě omezuje, že francouzským textům nerozumím. Tak jsem se začala učit. Bohužel jsem se nikdy nedostala dál něž k 10. lekci, ale za ty roky překládání naštěstí už něco v hlavě zůstává. Nedávno jsme byli v Paříži a byla jsem ráda, že jsem schopna alespoň trošku konverzovat. </w:t>
      </w:r>
    </w:p>
    <w:p>
      <w:pPr>
        <w:pStyle w:val="BodyText"/>
        <w:rPr/>
      </w:pPr>
      <w:r>
        <w:rPr>
          <w:rStyle w:val="Strong"/>
          <w:b w:val="false"/>
          <w:bCs w:val="false"/>
          <w:color w:val="auto"/>
          <w:sz w:val="24"/>
          <w:szCs w:val="24"/>
        </w:rPr>
        <w:t>Každopádně za mě opravdu cítím, že je důležité zpívat Piaf v originále. Ona se tím jazykem mění i barva hlasu, jinak se s ním pracuje a má to své nezaměnitelné kouzlo. A mě zpívání ve francouzštině neskutečně baví.</w:t>
      </w:r>
    </w:p>
    <w:p>
      <w:pPr>
        <w:pStyle w:val="BodyText"/>
        <w:rPr>
          <w:rStyle w:val="Strong"/>
          <w:b w:val="false"/>
          <w:bCs w:val="false"/>
          <w:color w:val="auto"/>
          <w:sz w:val="24"/>
          <w:szCs w:val="24"/>
        </w:rPr>
      </w:pPr>
      <w:r>
        <w:rPr/>
      </w:r>
    </w:p>
    <w:p>
      <w:pPr>
        <w:pStyle w:val="BodyText"/>
        <w:rPr/>
      </w:pPr>
      <w:r>
        <w:rPr>
          <w:rStyle w:val="Strong"/>
          <w:b/>
          <w:color w:val="auto"/>
          <w:sz w:val="24"/>
          <w:szCs w:val="24"/>
        </w:rPr>
        <w:t>Kromě zpěvu se věnujete i herectví a moderování. Pomáhají vám tyto zkušenosti při interpretaci šansonů?</w:t>
      </w:r>
    </w:p>
    <w:p>
      <w:pPr>
        <w:pStyle w:val="BodyText"/>
        <w:rPr/>
      </w:pPr>
      <w:r>
        <w:rPr>
          <w:rStyle w:val="Strong"/>
          <w:b w:val="false"/>
          <w:bCs w:val="false"/>
          <w:color w:val="auto"/>
          <w:sz w:val="24"/>
          <w:szCs w:val="24"/>
        </w:rPr>
        <w:t>Určitě pomáhá každá zkušenost s divadlem, i při moderování. V divadle jde hodně o napojení na kolegy, ale také o spojení se s konkrétní rolí. U moderování je zase moc potřeba vědět, co chci sdělit, říct, definovat pointu co možná nejjednodušším způsobem. Další rozměr je i učení nebo vedení workshopů, kde se hodně analyzuje každý krok. Čili to vše dohromady určitě má svůj vliv. Ale nad tím vším je asi samotný život, který přináší spoustu barevných situací, prožitků, které jsou potom v interpretaci nakonec nejsilnější a nejvíc „moje“.</w:t>
      </w:r>
    </w:p>
    <w:p>
      <w:pPr>
        <w:pStyle w:val="BodyText"/>
        <w:rPr>
          <w:rStyle w:val="Strong"/>
          <w:color w:val="auto"/>
          <w:sz w:val="24"/>
          <w:szCs w:val="24"/>
        </w:rPr>
      </w:pPr>
      <w:r>
        <w:rPr/>
      </w:r>
    </w:p>
    <w:p>
      <w:pPr>
        <w:pStyle w:val="BodyText"/>
        <w:rPr>
          <w:rStyle w:val="Strong"/>
          <w:color w:val="auto"/>
          <w:sz w:val="24"/>
          <w:szCs w:val="24"/>
        </w:rPr>
      </w:pPr>
      <w:r>
        <w:rPr/>
      </w:r>
    </w:p>
    <w:p>
      <w:pPr>
        <w:pStyle w:val="BodyText"/>
        <w:rPr>
          <w:rStyle w:val="Strong"/>
          <w:color w:val="auto"/>
          <w:sz w:val="24"/>
          <w:szCs w:val="24"/>
        </w:rPr>
      </w:pPr>
      <w:r>
        <w:rPr/>
      </w:r>
    </w:p>
    <w:p>
      <w:pPr>
        <w:pStyle w:val="BodyText"/>
        <w:rPr>
          <w:rStyle w:val="Strong"/>
          <w:color w:val="auto"/>
          <w:sz w:val="24"/>
          <w:szCs w:val="24"/>
        </w:rPr>
      </w:pPr>
      <w:r>
        <w:rPr/>
      </w:r>
    </w:p>
    <w:p>
      <w:pPr>
        <w:pStyle w:val="BodyText"/>
        <w:rPr>
          <w:rStyle w:val="Strong"/>
          <w:color w:val="auto"/>
          <w:sz w:val="24"/>
          <w:szCs w:val="24"/>
        </w:rPr>
      </w:pPr>
      <w:r>
        <w:rPr/>
      </w:r>
    </w:p>
    <w:p>
      <w:pPr>
        <w:pStyle w:val="BodyText"/>
        <w:rPr>
          <w:rStyle w:val="Strong"/>
          <w:color w:val="auto"/>
          <w:sz w:val="24"/>
          <w:szCs w:val="24"/>
        </w:rPr>
      </w:pPr>
      <w:r>
        <w:rPr/>
      </w:r>
    </w:p>
    <w:p>
      <w:pPr>
        <w:pStyle w:val="BodyText"/>
        <w:rPr/>
      </w:pPr>
      <w:r>
        <w:rPr>
          <w:rStyle w:val="Strong"/>
          <w:b/>
          <w:color w:val="auto"/>
          <w:sz w:val="24"/>
          <w:szCs w:val="24"/>
        </w:rPr>
        <w:t>Zazní ve Šternberku, kde budete servírovat šansony, i skladby, které máte opravdu nejraději nebo jsou vašemu srdci obzvlášť blízké?</w:t>
      </w:r>
    </w:p>
    <w:p>
      <w:pPr>
        <w:pStyle w:val="BodyText"/>
        <w:rPr/>
      </w:pPr>
      <w:r>
        <w:rPr>
          <w:rStyle w:val="Strong"/>
          <w:b w:val="false"/>
          <w:bCs w:val="false"/>
          <w:color w:val="auto"/>
          <w:sz w:val="24"/>
          <w:szCs w:val="24"/>
        </w:rPr>
        <w:t xml:space="preserve">Musím říct, že mám ráda všechny písničky, které hrajeme. Samozřejmě se repertoár stále vyvíjí a vznikají nové písničky, vedle některých, které naopak nesmí chybět, jako např. Non je ne regrette rien nebo Padam…padam… Moc ráda mám písničky s českými texty, zhudebnělé básně Jiřího Žáčka - Obejmi mě, nebo Stmíváníčko. Jinak je můj hudební miláček Charles Aznavour, kterého obdivuji i jako osobnost, bytost, zpěváka, který měl co sdělit. A nejvíc mě na našem programu asi baví moje kapela, </w:t>
      </w:r>
      <w:r>
        <w:rPr>
          <w:rStyle w:val="Strong"/>
          <w:b w:val="false"/>
          <w:bCs w:val="false"/>
          <w:color w:val="auto"/>
          <w:sz w:val="24"/>
          <w:szCs w:val="24"/>
        </w:rPr>
        <w:t>skvělí</w:t>
      </w:r>
      <w:r>
        <w:rPr>
          <w:rStyle w:val="Strong"/>
          <w:b w:val="false"/>
          <w:bCs w:val="false"/>
          <w:color w:val="auto"/>
          <w:sz w:val="24"/>
          <w:szCs w:val="24"/>
        </w:rPr>
        <w:t xml:space="preserve"> hudebníci, kteří dokáží aranžemi z každé písničky vytvořit úžasnou skladbu. Do Šternberku se mnou přijedou kytarista Mirek Linka a běloruský akordeonista Saša Yasinski.</w:t>
      </w:r>
    </w:p>
    <w:p>
      <w:pPr>
        <w:pStyle w:val="BodyText"/>
        <w:rPr>
          <w:rStyle w:val="Strong"/>
          <w:color w:val="auto"/>
          <w:sz w:val="24"/>
          <w:szCs w:val="24"/>
        </w:rPr>
      </w:pPr>
      <w:r>
        <w:rPr/>
      </w:r>
    </w:p>
    <w:p>
      <w:pPr>
        <w:pStyle w:val="BodyText"/>
        <w:rPr/>
      </w:pPr>
      <w:r>
        <w:rPr>
          <w:rStyle w:val="Strong"/>
          <w:b/>
          <w:color w:val="auto"/>
          <w:sz w:val="24"/>
          <w:szCs w:val="24"/>
        </w:rPr>
        <w:t>Vaše vystoupení se uskuteční v nádherném prostředí Šternberského kláštera. V čem je podle vás kouzlo koncertování v podobných historických prostorách?</w:t>
      </w:r>
    </w:p>
    <w:p>
      <w:pPr>
        <w:pStyle w:val="BodyText"/>
        <w:rPr>
          <w:b w:val="false"/>
          <w:bCs w:val="false"/>
          <w:color w:val="auto"/>
          <w:sz w:val="24"/>
          <w:szCs w:val="24"/>
        </w:rPr>
      </w:pPr>
      <w:r>
        <w:rPr>
          <w:b w:val="false"/>
          <w:bCs w:val="false"/>
          <w:color w:val="auto"/>
          <w:sz w:val="24"/>
          <w:szCs w:val="24"/>
        </w:rPr>
        <w:t>D</w:t>
      </w:r>
      <w:r>
        <w:rPr>
          <w:b w:val="false"/>
          <w:bCs w:val="false"/>
          <w:color w:val="auto"/>
          <w:sz w:val="24"/>
          <w:szCs w:val="24"/>
        </w:rPr>
        <w:t xml:space="preserve">o Šternberského kláštera </w:t>
      </w:r>
      <w:r>
        <w:rPr>
          <w:b w:val="false"/>
          <w:bCs w:val="false"/>
          <w:color w:val="auto"/>
          <w:sz w:val="24"/>
          <w:szCs w:val="24"/>
        </w:rPr>
        <w:t xml:space="preserve">se </w:t>
      </w:r>
      <w:r>
        <w:rPr>
          <w:b w:val="false"/>
          <w:bCs w:val="false"/>
          <w:color w:val="auto"/>
          <w:sz w:val="24"/>
          <w:szCs w:val="24"/>
        </w:rPr>
        <w:t xml:space="preserve">všichni moc těšíme, protože to jsou prostory s magickou atmosférou, kterou je zkrátka třeba zažít. Myslím, že taková místa dodávají koncertům ještě další rozměr. Organizuji letní koncerty Šansony v Zahradách s Chantal Poullain, Tomášem Savkou a Davidem Krausem 16. a 17.července v Ledeburské zahradě v Zahradách pod Pražským hradem. Je to jedno z dalších takových míst, kde na vás dýchne historie. Pro mě osobně jsou potom večery pro diváky kulturní zážitek právě díky atmosféře samotného místa. </w:t>
      </w:r>
    </w:p>
    <w:p>
      <w:pPr>
        <w:pStyle w:val="BodyText"/>
        <w:rPr>
          <w:rStyle w:val="Strong"/>
          <w:color w:val="auto"/>
          <w:sz w:val="24"/>
          <w:szCs w:val="24"/>
        </w:rPr>
      </w:pPr>
      <w:r>
        <w:rPr/>
      </w:r>
    </w:p>
    <w:p>
      <w:pPr>
        <w:pStyle w:val="BodyText"/>
        <w:rPr/>
      </w:pPr>
      <w:r>
        <w:rPr>
          <w:rStyle w:val="Strong"/>
          <w:b/>
          <w:color w:val="auto"/>
          <w:sz w:val="24"/>
          <w:szCs w:val="24"/>
        </w:rPr>
        <w:t>Máte nějaký osobní vztah k Jeseníkům nebo tomuto kraji? Vracíte se sem ráda?</w:t>
      </w:r>
    </w:p>
    <w:p>
      <w:pPr>
        <w:pStyle w:val="BodyText"/>
        <w:rPr/>
      </w:pPr>
      <w:r>
        <w:rPr>
          <w:rStyle w:val="Strong"/>
          <w:b w:val="false"/>
          <w:bCs w:val="false"/>
          <w:color w:val="auto"/>
          <w:sz w:val="24"/>
          <w:szCs w:val="24"/>
        </w:rPr>
        <w:t>Během roku opravdu hodně cestujeme a samozřejmě jezdíme i sem. Na dovolené jsem tady ještě nikdy nebyla, ale stále si to slibuji, protože je tu opravdu krásně. Většinou se to tak sejde, že sem jezdíme na vánoční akce, třeba naposledy do Vrbna pod Pradědem, a také jsem již několik let ve spojení s neziskovkou Pontis Šumperk, která podporuje m</w:t>
      </w:r>
      <w:r>
        <w:rPr>
          <w:rStyle w:val="Strong"/>
          <w:b w:val="false"/>
          <w:bCs w:val="false"/>
          <w:color w:val="auto"/>
          <w:sz w:val="24"/>
          <w:szCs w:val="24"/>
        </w:rPr>
        <w:t>imo jiné</w:t>
      </w:r>
      <w:r>
        <w:rPr>
          <w:rStyle w:val="Strong"/>
          <w:b w:val="false"/>
          <w:bCs w:val="false"/>
          <w:color w:val="auto"/>
          <w:sz w:val="24"/>
          <w:szCs w:val="24"/>
        </w:rPr>
        <w:t xml:space="preserve"> seniory, kde jsem byla patronkou mobilních zahrádek. Čili nejvíc jezdíme asi právě sem, na kraj Jeseníků. A teď už se těšíme za vámi, na cestu, na diváky, na pohodový společný večer .</w:t>
      </w:r>
    </w:p>
    <w:p>
      <w:pPr>
        <w:pStyle w:val="BodyText"/>
        <w:rPr/>
      </w:pPr>
      <w:r>
        <w:rPr/>
      </w:r>
    </w:p>
    <w:p>
      <w:pPr>
        <w:pStyle w:val="Normal"/>
        <w:rPr>
          <w:sz w:val="22"/>
          <w:szCs w:val="22"/>
        </w:rPr>
      </w:pPr>
      <w:r>
        <w:rPr>
          <w:sz w:val="22"/>
          <w:szCs w:val="22"/>
        </w:rPr>
      </w:r>
    </w:p>
    <w:p>
      <w:pPr>
        <w:pStyle w:val="Normal"/>
        <w:rPr>
          <w:rStyle w:val="StrongEmphasis"/>
          <w:sz w:val="32"/>
          <w:szCs w:val="32"/>
        </w:rPr>
      </w:pPr>
      <w:r>
        <w:rPr>
          <w:sz w:val="32"/>
          <w:szCs w:val="32"/>
        </w:rPr>
      </w:r>
    </w:p>
    <w:p>
      <w:pPr>
        <w:pStyle w:val="Standard"/>
        <w:rPr>
          <w:sz w:val="22"/>
          <w:szCs w:val="22"/>
        </w:rPr>
      </w:pPr>
      <w:r>
        <w:rPr>
          <w:sz w:val="22"/>
          <w:szCs w:val="22"/>
        </w:rPr>
        <w:t xml:space="preserve">Podrobný program je na: </w:t>
      </w:r>
      <w:hyperlink r:id="rId2">
        <w:r>
          <w:rPr>
            <w:rStyle w:val="Hyperlink"/>
            <w:sz w:val="22"/>
            <w:szCs w:val="22"/>
          </w:rPr>
          <w:t>www.klasternihudebnislavnosti.cz/program-2025</w:t>
        </w:r>
      </w:hyperlink>
      <w:r>
        <w:rPr>
          <w:sz w:val="22"/>
          <w:szCs w:val="22"/>
        </w:rPr>
        <w:t xml:space="preserve"> </w:t>
      </w:r>
    </w:p>
    <w:p>
      <w:pPr>
        <w:pStyle w:val="Standard"/>
        <w:rPr>
          <w:sz w:val="22"/>
          <w:szCs w:val="22"/>
        </w:rPr>
      </w:pPr>
      <w:r>
        <w:rPr>
          <w:sz w:val="22"/>
          <w:szCs w:val="22"/>
        </w:rPr>
        <w:t xml:space="preserve">Informace o vstupenkách: </w:t>
      </w:r>
      <w:hyperlink r:id="rId3">
        <w:r>
          <w:rPr>
            <w:rStyle w:val="Hyperlink"/>
            <w:sz w:val="22"/>
            <w:szCs w:val="22"/>
          </w:rPr>
          <w:t>https://klasternihudebnislavnosti.cz/vstupenky-2/</w:t>
        </w:r>
      </w:hyperlink>
    </w:p>
    <w:p>
      <w:pPr>
        <w:pStyle w:val="Standard"/>
        <w:rPr>
          <w:sz w:val="22"/>
          <w:szCs w:val="22"/>
        </w:rPr>
      </w:pPr>
      <w:r>
        <w:rPr>
          <w:sz w:val="22"/>
          <w:szCs w:val="22"/>
        </w:rPr>
        <w:t xml:space="preserve">Informace o klubu mecenášů: </w:t>
      </w:r>
      <w:r>
        <w:rPr>
          <w:rStyle w:val="Hyperlink"/>
          <w:sz w:val="22"/>
          <w:szCs w:val="22"/>
        </w:rPr>
        <w:t>https://klasternihudebnislavnosti.cz/klub-mecenasu/</w:t>
      </w:r>
    </w:p>
    <w:p>
      <w:pPr>
        <w:pStyle w:val="Standard"/>
        <w:rPr>
          <w:sz w:val="22"/>
          <w:szCs w:val="22"/>
        </w:rPr>
      </w:pPr>
      <w:r>
        <w:rPr>
          <w:sz w:val="22"/>
          <w:szCs w:val="22"/>
        </w:rPr>
      </w:r>
    </w:p>
    <w:p>
      <w:pPr>
        <w:pStyle w:val="BodyText"/>
        <w:rPr>
          <w:rFonts w:ascii="Calibri" w:hAnsi="Calibri"/>
          <w:b w:val="false"/>
          <w:bCs w:val="false"/>
          <w:iCs/>
          <w:color w:val="000000"/>
          <w:kern w:val="2"/>
          <w:sz w:val="12"/>
          <w:szCs w:val="12"/>
          <w:lang w:val="cs-CZ"/>
        </w:rPr>
      </w:pPr>
      <w:r>
        <w:rPr>
          <w:rFonts w:ascii="Calibri" w:hAnsi="Calibri"/>
          <w:b w:val="false"/>
          <w:bCs w:val="false"/>
          <w:iCs/>
          <w:color w:val="000000"/>
          <w:kern w:val="2"/>
          <w:sz w:val="12"/>
          <w:szCs w:val="12"/>
          <w:lang w:val="cs-CZ"/>
        </w:rPr>
      </w:r>
    </w:p>
    <w:p>
      <w:pPr>
        <w:pStyle w:val="BodyText"/>
        <w:rPr>
          <w:rFonts w:ascii="Calibri" w:hAnsi="Calibri"/>
          <w:b w:val="false"/>
          <w:bCs w:val="false"/>
          <w:iCs/>
          <w:color w:val="000000"/>
          <w:kern w:val="2"/>
          <w:sz w:val="8"/>
          <w:szCs w:val="8"/>
          <w:lang w:val="cs-CZ"/>
        </w:rPr>
      </w:pPr>
      <w:r>
        <w:rPr>
          <w:rFonts w:ascii="Calibri" w:hAnsi="Calibri"/>
          <w:b w:val="false"/>
          <w:bCs w:val="false"/>
          <w:iCs/>
          <w:color w:val="000000"/>
          <w:kern w:val="2"/>
          <w:sz w:val="8"/>
          <w:szCs w:val="8"/>
          <w:lang w:val="cs-CZ"/>
        </w:rPr>
      </w:r>
    </w:p>
    <w:p>
      <w:pPr>
        <w:pStyle w:val="BodyText"/>
        <w:rPr>
          <w:rFonts w:ascii="Calibri" w:hAnsi="Calibri"/>
          <w:b w:val="false"/>
          <w:bCs w:val="false"/>
          <w:iCs/>
          <w:color w:val="000000"/>
          <w:kern w:val="2"/>
          <w:sz w:val="12"/>
          <w:szCs w:val="12"/>
          <w:lang w:val="cs-CZ"/>
        </w:rPr>
      </w:pPr>
      <w:r>
        <w:rPr>
          <w:rFonts w:ascii="Calibri" w:hAnsi="Calibri"/>
          <w:b w:val="false"/>
          <w:bCs w:val="false"/>
          <w:iCs/>
          <w:color w:val="000000"/>
          <w:kern w:val="2"/>
          <w:sz w:val="12"/>
          <w:szCs w:val="12"/>
          <w:lang w:val="cs-CZ"/>
        </w:rPr>
      </w:r>
    </w:p>
    <w:p>
      <w:pPr>
        <w:pStyle w:val="BodyText"/>
        <w:rPr>
          <w:rFonts w:ascii="Calibri" w:hAnsi="Calibri"/>
          <w:b w:val="false"/>
          <w:bCs w:val="false"/>
          <w:iCs/>
          <w:color w:val="000000"/>
          <w:kern w:val="2"/>
          <w:sz w:val="12"/>
          <w:szCs w:val="12"/>
          <w:lang w:val="cs-CZ"/>
        </w:rPr>
      </w:pPr>
      <w:r>
        <w:rPr>
          <w:rFonts w:ascii="Calibri" w:hAnsi="Calibri"/>
          <w:b w:val="false"/>
          <w:bCs w:val="false"/>
          <w:iCs/>
          <w:color w:val="000000"/>
          <w:kern w:val="2"/>
          <w:sz w:val="12"/>
          <w:szCs w:val="12"/>
          <w:lang w:val="cs-CZ"/>
        </w:rPr>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t xml:space="preserve">KONTAKT: </w:t>
        <w:tab/>
        <w:t>Roman Janků, 603 491 979 – ředitel festivalu</w:t>
      </w:r>
    </w:p>
    <w:p>
      <w:pPr>
        <w:pStyle w:val="Normal"/>
        <w:tabs>
          <w:tab w:val="clear" w:pos="708"/>
          <w:tab w:val="left" w:pos="549" w:leader="none"/>
        </w:tabs>
        <w:jc w:val="both"/>
        <w:rPr>
          <w:rFonts w:ascii="Calibri" w:hAnsi="Calibri"/>
          <w:b/>
          <w:bCs/>
          <w:iCs/>
          <w:color w:val="000000"/>
          <w:kern w:val="2"/>
        </w:rPr>
      </w:pPr>
      <w:r>
        <w:rPr>
          <w:rFonts w:ascii="Calibri" w:hAnsi="Calibri"/>
          <w:b/>
          <w:bCs/>
          <w:iCs/>
          <w:color w:val="000000"/>
          <w:kern w:val="2"/>
        </w:rPr>
        <w:tab/>
        <w:tab/>
        <w:tab/>
        <w:t>Soňa Singerová, 602 106 621 – PR</w:t>
      </w:r>
    </w:p>
    <w:sectPr>
      <w:headerReference w:type="default" r:id="rId4"/>
      <w:footerReference w:type="default" r:id="rId5"/>
      <w:type w:val="nextPage"/>
      <w:pgSz w:w="11906" w:h="16838"/>
      <w:pgMar w:left="993" w:right="849" w:gutter="0" w:header="426" w:top="1616" w:footer="62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Calibri">
    <w:charset w:val="00"/>
    <w:family w:val="roman"/>
    <w:pitch w:val="variable"/>
  </w:font>
  <w:font w:name="Nirmala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jc w:val="center"/>
      <w:rPr>
        <w:rFonts w:ascii="Calibri" w:hAnsi="Calibri" w:cs="Calibri"/>
      </w:rPr>
    </w:pPr>
    <w:r>
      <w:rPr>
        <w:rFonts w:cs="Calibri" w:ascii="Calibri" w:hAnsi="Calibri"/>
      </w:rPr>
    </w:r>
  </w:p>
  <w:p>
    <w:pPr>
      <w:pStyle w:val="Footer"/>
      <w:pBdr>
        <w:top w:val="single" w:sz="4" w:space="1" w:color="000000"/>
      </w:pBdr>
      <w:jc w:val="center"/>
      <w:rPr>
        <w:rFonts w:ascii="Calibri" w:hAnsi="Calibri" w:cs="Calibri"/>
        <w:sz w:val="32"/>
        <w:szCs w:val="32"/>
        <w:lang w:val="cs-CZ"/>
      </w:rPr>
    </w:pPr>
    <w:hyperlink r:id="rId1">
      <w:r>
        <w:rPr>
          <w:rStyle w:val="Hyperlink"/>
          <w:rFonts w:cs="Calibri" w:ascii="Calibri" w:hAnsi="Calibri"/>
          <w:sz w:val="32"/>
          <w:szCs w:val="32"/>
          <w:lang w:val="cs-CZ"/>
        </w:rPr>
        <w:t>www.klasterky.cz</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Nirmala UI" w:hAnsi="Nirmala UI" w:cs="Nirmala UI"/>
      </w:rPr>
    </w:pPr>
    <w:r>
      <w:rPr/>
      <w:drawing>
        <wp:inline distT="0" distB="0" distL="0" distR="0">
          <wp:extent cx="4724400" cy="1041400"/>
          <wp:effectExtent l="0" t="0" r="0" b="0"/>
          <wp:docPr id="1" name="Obrázek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
                  <pic:cNvPicPr>
                    <a:picLocks noChangeAspect="1" noChangeArrowheads="1"/>
                  </pic:cNvPicPr>
                </pic:nvPicPr>
                <pic:blipFill>
                  <a:blip r:embed="rId1"/>
                  <a:stretch>
                    <a:fillRect/>
                  </a:stretch>
                </pic:blipFill>
                <pic:spPr bwMode="auto">
                  <a:xfrm>
                    <a:off x="0" y="0"/>
                    <a:ext cx="4724400" cy="1041400"/>
                  </a:xfrm>
                  <a:prstGeom prst="rect">
                    <a:avLst/>
                  </a:prstGeom>
                </pic:spPr>
              </pic:pic>
            </a:graphicData>
          </a:graphic>
        </wp:inline>
      </w:drawing>
    </w:r>
  </w:p>
  <w:p>
    <w:pPr>
      <w:pStyle w:val="Header"/>
      <w:pBdr>
        <w:bottom w:val="single" w:sz="4" w:space="1" w:color="000000"/>
      </w:pBdr>
      <w:rPr/>
    </w:pPr>
    <w:r>
      <w:rPr>
        <w:rFonts w:cs="Nirmala UI" w:ascii="Calibri" w:hAnsi="Calibri"/>
        <w:sz w:val="20"/>
        <w:szCs w:val="20"/>
        <w:lang w:val="cs-CZ"/>
      </w:rPr>
      <w:t>30</w:t>
    </w:r>
    <w:r>
      <w:rPr>
        <w:rFonts w:cs="Nirmala UI" w:ascii="Nirmala UI" w:hAnsi="Nirmala UI"/>
        <w:sz w:val="20"/>
        <w:szCs w:val="20"/>
      </w:rPr>
      <w:t>.</w:t>
    </w:r>
    <w:r>
      <w:rPr>
        <w:rFonts w:cs="Nirmala UI" w:ascii="Calibri" w:hAnsi="Calibri"/>
        <w:sz w:val="20"/>
        <w:szCs w:val="20"/>
        <w:lang w:val="cs-CZ"/>
      </w:rPr>
      <w:t xml:space="preserve"> května</w:t>
    </w:r>
    <w:r>
      <w:rPr>
        <w:rFonts w:cs="Nirmala UI" w:ascii="Nirmala UI" w:hAnsi="Nirmala UI"/>
        <w:sz w:val="20"/>
        <w:szCs w:val="20"/>
      </w:rPr>
      <w:t xml:space="preserve"> 202</w:t>
    </w:r>
    <w:r>
      <w:rPr>
        <w:rFonts w:cs="Nirmala UI" w:ascii="Calibri" w:hAnsi="Calibri"/>
        <w:sz w:val="20"/>
        <w:szCs w:val="20"/>
        <w:lang w:val="cs-CZ"/>
      </w:rPr>
      <w:t>5</w:t>
    </w:r>
    <w:r>
      <w:rPr>
        <w:sz w:val="20"/>
        <w:szCs w:val="20"/>
      </w:rPr>
      <w:t xml:space="preserve"> </w:t>
      <w:tab/>
      <w:tab/>
      <w:t xml:space="preserve">         </w:t>
    </w:r>
    <w:r>
      <w:rPr>
        <w:sz w:val="20"/>
        <w:szCs w:val="20"/>
        <w:lang w:val="cs-CZ"/>
      </w:rPr>
      <w:t xml:space="preserve">        </w:t>
    </w:r>
    <w:r>
      <w:rPr>
        <w:rFonts w:cs="Nirmala UI" w:ascii="Nirmala UI" w:hAnsi="Nirmala UI"/>
        <w:sz w:val="20"/>
        <w:szCs w:val="20"/>
      </w:rPr>
      <w:t>T</w:t>
    </w:r>
    <w:r>
      <w:rPr>
        <w:rFonts w:cs="Nirmala UI" w:ascii="Calibri" w:hAnsi="Calibri"/>
        <w:sz w:val="20"/>
        <w:szCs w:val="20"/>
        <w:lang w:val="cs-CZ"/>
      </w:rPr>
      <w:t>isková zpráva</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character" w:styleId="DefaultParagraphFont" w:default="1">
    <w:name w:val="Default Paragraph Font"/>
    <w:uiPriority w:val="1"/>
    <w:semiHidden/>
    <w:unhideWhenUsed/>
    <w:qFormat/>
    <w:rPr/>
  </w:style>
  <w:style w:type="character" w:styleId="Hyperlink">
    <w:name w:val="Hyperlink"/>
    <w:uiPriority w:val="99"/>
    <w:unhideWhenUsed/>
    <w:rsid w:val="008d14e8"/>
    <w:rPr>
      <w:color w:val="0000FF"/>
      <w:u w:val="single"/>
    </w:rPr>
  </w:style>
  <w:style w:type="character" w:styleId="ZkladntextChar" w:customStyle="1">
    <w:name w:val="Základní text Char"/>
    <w:semiHidden/>
    <w:qFormat/>
    <w:rsid w:val="00a7435b"/>
    <w:rPr>
      <w:b/>
      <w:bCs/>
      <w:color w:val="FF0000"/>
      <w:sz w:val="40"/>
      <w:szCs w:val="24"/>
    </w:rPr>
  </w:style>
  <w:style w:type="character" w:styleId="FollowedHyperlink">
    <w:name w:val="FollowedHyperlink"/>
    <w:uiPriority w:val="99"/>
    <w:semiHidden/>
    <w:unhideWhenUsed/>
    <w:rsid w:val="00a4241b"/>
    <w:rPr>
      <w:color w:val="800080"/>
      <w:u w:val="single"/>
    </w:rPr>
  </w:style>
  <w:style w:type="character" w:styleId="Apple-converted-space" w:customStyle="1">
    <w:name w:val="apple-converted-space"/>
    <w:basedOn w:val="DefaultParagraphFont"/>
    <w:qFormat/>
    <w:rsid w:val="00a17a41"/>
    <w:rPr/>
  </w:style>
  <w:style w:type="character" w:styleId="TextbublinyChar" w:customStyle="1">
    <w:name w:val="Text bubliny Char"/>
    <w:link w:val="BalloonText"/>
    <w:uiPriority w:val="99"/>
    <w:semiHidden/>
    <w:qFormat/>
    <w:rsid w:val="009b3c33"/>
    <w:rPr>
      <w:rFonts w:ascii="Tahoma" w:hAnsi="Tahoma" w:cs="Tahoma"/>
      <w:sz w:val="16"/>
      <w:szCs w:val="16"/>
    </w:rPr>
  </w:style>
  <w:style w:type="character" w:styleId="Strong">
    <w:name w:val="Strong"/>
    <w:uiPriority w:val="22"/>
    <w:qFormat/>
    <w:rsid w:val="00a961b2"/>
    <w:rPr>
      <w:b/>
      <w:bCs/>
    </w:rPr>
  </w:style>
  <w:style w:type="character" w:styleId="ZhlavChar" w:customStyle="1">
    <w:name w:val="Záhlaví Char"/>
    <w:uiPriority w:val="99"/>
    <w:qFormat/>
    <w:rsid w:val="004c3ba5"/>
    <w:rPr>
      <w:sz w:val="24"/>
      <w:szCs w:val="24"/>
    </w:rPr>
  </w:style>
  <w:style w:type="character" w:styleId="ZpatChar" w:customStyle="1">
    <w:name w:val="Zápatí Char"/>
    <w:uiPriority w:val="99"/>
    <w:qFormat/>
    <w:rsid w:val="004c3ba5"/>
    <w:rPr>
      <w:sz w:val="24"/>
      <w:szCs w:val="24"/>
    </w:rPr>
  </w:style>
  <w:style w:type="character" w:styleId="Nevyeenzmnka" w:customStyle="1">
    <w:name w:val="Nevyřešená zmínka"/>
    <w:uiPriority w:val="99"/>
    <w:semiHidden/>
    <w:unhideWhenUsed/>
    <w:qFormat/>
    <w:rsid w:val="002021e5"/>
    <w:rPr>
      <w:color w:val="605E5C"/>
      <w:shd w:fill="E1DFDD" w:val="clear"/>
    </w:rPr>
  </w:style>
  <w:style w:type="character" w:styleId="StrongEmphasis">
    <w:name w:val="Strong Emphasis"/>
    <w:qFormat/>
    <w:rPr>
      <w:b/>
      <w:bCs/>
    </w:rPr>
  </w:style>
  <w:style w:type="character" w:styleId="Emphasis">
    <w:name w:val="Emphasis"/>
    <w:qFormat/>
    <w:rPr>
      <w:i/>
      <w:iCs/>
    </w:rPr>
  </w:style>
  <w:style w:type="paragraph" w:styleId="Nadpis">
    <w:name w:val="Nadpis"/>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ZkladntextChar"/>
    <w:semiHidden/>
    <w:pPr/>
    <w:rPr>
      <w:b/>
      <w:bCs/>
      <w:color w:val="FF0000"/>
      <w:sz w:val="40"/>
      <w:lang w:val="x-none" w:eastAsia="x-none"/>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paragraph" w:styleId="BodyText2">
    <w:name w:val="Body Text 2"/>
    <w:basedOn w:val="Normal"/>
    <w:semiHidden/>
    <w:qFormat/>
    <w:pPr/>
    <w:rPr>
      <w:color w:val="000000"/>
    </w:rPr>
  </w:style>
  <w:style w:type="paragraph" w:styleId="NormalWeb">
    <w:name w:val="Normal (Web)"/>
    <w:basedOn w:val="Normal"/>
    <w:uiPriority w:val="99"/>
    <w:semiHidden/>
    <w:unhideWhenUsed/>
    <w:qFormat/>
    <w:rsid w:val="00e24d95"/>
    <w:pPr>
      <w:spacing w:beforeAutospacing="1" w:afterAutospacing="1"/>
    </w:pPr>
    <w:rPr>
      <w:rFonts w:eastAsia="Calibri"/>
    </w:rPr>
  </w:style>
  <w:style w:type="paragraph" w:styleId="BalloonText">
    <w:name w:val="Balloon Text"/>
    <w:basedOn w:val="Normal"/>
    <w:link w:val="TextbublinyChar"/>
    <w:uiPriority w:val="99"/>
    <w:semiHidden/>
    <w:unhideWhenUsed/>
    <w:qFormat/>
    <w:rsid w:val="009b3c33"/>
    <w:pPr/>
    <w:rPr>
      <w:rFonts w:ascii="Tahoma" w:hAnsi="Tahoma"/>
      <w:sz w:val="16"/>
      <w:szCs w:val="16"/>
      <w:lang w:val="x-none" w:eastAsia="x-none"/>
    </w:rPr>
  </w:style>
  <w:style w:type="paragraph" w:styleId="Zhlavazpat">
    <w:name w:val="Záhlaví a zápatí"/>
    <w:basedOn w:val="Normal"/>
    <w:qFormat/>
    <w:pPr/>
    <w:rPr/>
  </w:style>
  <w:style w:type="paragraph" w:styleId="Header">
    <w:name w:val="Header"/>
    <w:basedOn w:val="Normal"/>
    <w:link w:val="ZhlavChar"/>
    <w:uiPriority w:val="99"/>
    <w:unhideWhenUsed/>
    <w:rsid w:val="004c3ba5"/>
    <w:pPr>
      <w:tabs>
        <w:tab w:val="clear" w:pos="708"/>
        <w:tab w:val="center" w:pos="4536" w:leader="none"/>
        <w:tab w:val="right" w:pos="9072" w:leader="none"/>
      </w:tabs>
    </w:pPr>
    <w:rPr>
      <w:lang w:val="x-none" w:eastAsia="x-none"/>
    </w:rPr>
  </w:style>
  <w:style w:type="paragraph" w:styleId="Footer">
    <w:name w:val="Footer"/>
    <w:basedOn w:val="Normal"/>
    <w:link w:val="ZpatChar"/>
    <w:uiPriority w:val="99"/>
    <w:unhideWhenUsed/>
    <w:rsid w:val="004c3ba5"/>
    <w:pPr>
      <w:tabs>
        <w:tab w:val="clear" w:pos="708"/>
        <w:tab w:val="center" w:pos="4536" w:leader="none"/>
        <w:tab w:val="right" w:pos="9072" w:leader="none"/>
      </w:tabs>
    </w:pPr>
    <w:rPr>
      <w:lang w:val="x-none" w:eastAsia="x-none"/>
    </w:rPr>
  </w:style>
  <w:style w:type="paragraph" w:styleId="ListParagraph">
    <w:name w:val="List Paragraph"/>
    <w:basedOn w:val="Normal"/>
    <w:uiPriority w:val="34"/>
    <w:qFormat/>
    <w:rsid w:val="006c6fa9"/>
    <w:pPr>
      <w:spacing w:lineRule="auto" w:line="276" w:before="0" w:after="200"/>
      <w:ind w:left="720"/>
      <w:contextualSpacing/>
    </w:pPr>
    <w:rPr>
      <w:rFonts w:ascii="Calibri" w:hAnsi="Calibri" w:eastAsia="Calibri"/>
      <w:sz w:val="22"/>
      <w:szCs w:val="22"/>
      <w:lang w:eastAsia="en-US"/>
    </w:rPr>
  </w:style>
  <w:style w:type="paragraph" w:styleId="Standard" w:customStyle="1">
    <w:name w:val="Standard"/>
    <w:qFormat/>
    <w:rsid w:val="004f4678"/>
    <w:pPr>
      <w:widowControl/>
      <w:suppressAutoHyphens w:val="true"/>
      <w:bidi w:val="0"/>
      <w:spacing w:before="0" w:after="0"/>
      <w:jc w:val="left"/>
      <w:textAlignment w:val="baseline"/>
    </w:pPr>
    <w:rPr>
      <w:rFonts w:ascii="Liberation Serif" w:hAnsi="Liberation Serif" w:eastAsia="NSimSun" w:cs="Arial"/>
      <w:color w:val="auto"/>
      <w:kern w:val="2"/>
      <w:sz w:val="24"/>
      <w:szCs w:val="24"/>
      <w:lang w:val="cs-CZ" w:eastAsia="zh-CN" w:bidi="hi-IN"/>
    </w:rPr>
  </w:style>
  <w:style w:type="paragraph" w:styleId="Textbody">
    <w:name w:val="Text body"/>
    <w:basedOn w:val="Standard"/>
    <w:qFormat/>
    <w:pPr>
      <w:spacing w:lineRule="auto" w:line="276" w:before="0" w:after="140"/>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klasternihudebnislavnosti.cz/program-2025" TargetMode="External"/><Relationship Id="rId3" Type="http://schemas.openxmlformats.org/officeDocument/2006/relationships/hyperlink" Target="https://klasternihudebnislavnosti.cz/vstupenky-2/"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klasterky.cz/"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0BC28-8319-4AC4-ACE5-F3BAFC10A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Application>LibreOffice/7.6.5.2$Windows_X86_64 LibreOffice_project/38d5f62f85355c192ef5f1dd47c5c0c0c6d6598b</Application>
  <AppVersion>15.0000</AppVersion>
  <Pages>2</Pages>
  <Words>843</Words>
  <Characters>4618</Characters>
  <CharactersWithSpaces>5469</CharactersWithSpaces>
  <Paragraphs>23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2025-02-20T20:06:00Z</dcterms:created>
  <dc:creator>Roman Janků</dc:creator>
  <dc:description/>
  <dc:language>cs-CZ</dc:language>
  <cp:lastModifiedBy/>
  <cp:lastPrinted>2014-05-22T07:00:00Z</cp:lastPrinted>
  <dcterms:modified xsi:type="dcterms:W3CDTF">2025-06-01T19:56:42Z</dcterms:modified>
  <cp:revision>12</cp:revision>
  <dc:subject/>
  <dc:title>III</dc:title>
</cp:coreProperties>
</file>

<file path=docProps/custom.xml><?xml version="1.0" encoding="utf-8"?>
<Properties xmlns="http://schemas.openxmlformats.org/officeDocument/2006/custom-properties" xmlns:vt="http://schemas.openxmlformats.org/officeDocument/2006/docPropsVTypes"/>
</file>